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FBFC2" w14:textId="753CEF04" w:rsidR="00C0048B" w:rsidRPr="006B3798" w:rsidRDefault="0015555B">
      <w:pPr>
        <w:rPr>
          <w:rFonts w:ascii="Arial" w:hAnsi="Arial" w:cs="Arial"/>
          <w:b/>
          <w:bCs/>
          <w:i/>
          <w:sz w:val="28"/>
          <w:szCs w:val="28"/>
        </w:rPr>
      </w:pPr>
      <w:r>
        <w:rPr>
          <w:rFonts w:ascii="Arial" w:hAnsi="Arial" w:cs="Arial"/>
          <w:b/>
          <w:bCs/>
          <w:i/>
          <w:sz w:val="28"/>
          <w:szCs w:val="28"/>
        </w:rPr>
        <w:t>Maart/April</w:t>
      </w:r>
      <w:r w:rsidR="00297ECA">
        <w:rPr>
          <w:rFonts w:ascii="Arial" w:hAnsi="Arial" w:cs="Arial"/>
          <w:b/>
          <w:bCs/>
          <w:i/>
          <w:sz w:val="28"/>
          <w:szCs w:val="28"/>
        </w:rPr>
        <w:t xml:space="preserve"> 2022</w:t>
      </w:r>
    </w:p>
    <w:p w14:paraId="351C3CCF" w14:textId="77777777" w:rsidR="00EA5B45" w:rsidRPr="006B3798" w:rsidRDefault="000C05CE">
      <w:pPr>
        <w:rPr>
          <w:rFonts w:ascii="Arial" w:hAnsi="Arial" w:cs="Arial"/>
          <w:b/>
          <w:bCs/>
          <w:i/>
          <w:sz w:val="28"/>
          <w:szCs w:val="28"/>
        </w:rPr>
      </w:pPr>
      <w:r w:rsidRPr="006B3798">
        <w:rPr>
          <w:rFonts w:ascii="Arial" w:hAnsi="Arial" w:cs="Arial"/>
          <w:i/>
          <w:noProof/>
          <w:sz w:val="28"/>
          <w:szCs w:val="28"/>
        </w:rPr>
        <w:drawing>
          <wp:anchor distT="0" distB="0" distL="114300" distR="114300" simplePos="0" relativeHeight="251658240" behindDoc="0" locked="0" layoutInCell="1" allowOverlap="1" wp14:anchorId="034DF7A2" wp14:editId="6121C4E9">
            <wp:simplePos x="0" y="0"/>
            <wp:positionH relativeFrom="column">
              <wp:posOffset>4500880</wp:posOffset>
            </wp:positionH>
            <wp:positionV relativeFrom="paragraph">
              <wp:posOffset>0</wp:posOffset>
            </wp:positionV>
            <wp:extent cx="1722755" cy="2476500"/>
            <wp:effectExtent l="0" t="0" r="0" b="0"/>
            <wp:wrapThrough wrapText="bothSides">
              <wp:wrapPolygon edited="0">
                <wp:start x="0" y="0"/>
                <wp:lineTo x="0" y="21434"/>
                <wp:lineTo x="21258" y="21434"/>
                <wp:lineTo x="21258" y="0"/>
                <wp:lineTo x="0" y="0"/>
              </wp:wrapPolygon>
            </wp:wrapThrough>
            <wp:docPr id="2" name="Afbeelding 2"/>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a:extLst>
                        <a:ext uri="{28A0092B-C50C-407E-A947-70E740481C1C}">
                          <a14:useLocalDpi xmlns:a14="http://schemas.microsoft.com/office/drawing/2010/main" val="0"/>
                        </a:ext>
                      </a:extLst>
                    </a:blip>
                    <a:stretch>
                      <a:fillRect/>
                    </a:stretch>
                  </pic:blipFill>
                  <pic:spPr>
                    <a:xfrm>
                      <a:off x="0" y="0"/>
                      <a:ext cx="1722755" cy="2476500"/>
                    </a:xfrm>
                    <a:prstGeom prst="rect">
                      <a:avLst/>
                    </a:prstGeom>
                  </pic:spPr>
                </pic:pic>
              </a:graphicData>
            </a:graphic>
          </wp:anchor>
        </w:drawing>
      </w:r>
      <w:r w:rsidR="00DC1BC6" w:rsidRPr="006B3798">
        <w:rPr>
          <w:rFonts w:ascii="Arial" w:hAnsi="Arial" w:cs="Arial"/>
          <w:b/>
          <w:bCs/>
          <w:i/>
          <w:sz w:val="28"/>
          <w:szCs w:val="28"/>
        </w:rPr>
        <w:t>Sint Dionysiuskerk Putte</w:t>
      </w:r>
    </w:p>
    <w:p w14:paraId="1755A80B" w14:textId="77777777" w:rsidR="00EA5B45" w:rsidRPr="006B3798" w:rsidRDefault="00DC1BC6">
      <w:pPr>
        <w:rPr>
          <w:rFonts w:ascii="Arial" w:hAnsi="Arial" w:cs="Arial"/>
          <w:b/>
          <w:bCs/>
          <w:i/>
          <w:sz w:val="28"/>
          <w:szCs w:val="28"/>
        </w:rPr>
      </w:pPr>
      <w:r w:rsidRPr="006B3798">
        <w:rPr>
          <w:rFonts w:ascii="Arial" w:hAnsi="Arial" w:cs="Arial"/>
          <w:b/>
          <w:bCs/>
          <w:i/>
          <w:sz w:val="28"/>
          <w:szCs w:val="28"/>
        </w:rPr>
        <w:t>Antwerpsestraat 35</w:t>
      </w:r>
    </w:p>
    <w:p w14:paraId="47851810" w14:textId="3DAA64DD" w:rsidR="0087374E" w:rsidRDefault="0087374E" w:rsidP="0087374E">
      <w:pPr>
        <w:pStyle w:val="Default"/>
        <w:rPr>
          <w:b/>
          <w:bCs/>
          <w:sz w:val="23"/>
          <w:szCs w:val="23"/>
        </w:rPr>
      </w:pPr>
    </w:p>
    <w:p w14:paraId="4973EE72" w14:textId="77777777" w:rsidR="0015555B" w:rsidRDefault="0015555B" w:rsidP="0015555B">
      <w:pPr>
        <w:spacing w:after="150"/>
        <w:textAlignment w:val="baseline"/>
        <w:rPr>
          <w:rFonts w:ascii="Georgia" w:eastAsia="Times New Roman" w:hAnsi="Georgia" w:cs="Times New Roman"/>
          <w:b/>
          <w:bCs/>
          <w:sz w:val="48"/>
          <w:szCs w:val="48"/>
          <w:lang w:eastAsia="nl-NL"/>
        </w:rPr>
      </w:pPr>
      <w:r>
        <w:rPr>
          <w:rFonts w:ascii="Georgia" w:eastAsia="Times New Roman" w:hAnsi="Georgia" w:cs="Times New Roman"/>
          <w:b/>
          <w:bCs/>
          <w:sz w:val="48"/>
          <w:szCs w:val="48"/>
          <w:lang w:eastAsia="nl-NL"/>
        </w:rPr>
        <w:t>VASTENACTIE</w:t>
      </w:r>
    </w:p>
    <w:p w14:paraId="7F8F6C38" w14:textId="77777777" w:rsidR="0015555B" w:rsidRPr="0015555B" w:rsidRDefault="0015555B" w:rsidP="0015555B">
      <w:pPr>
        <w:spacing w:after="150"/>
        <w:textAlignment w:val="baseline"/>
        <w:rPr>
          <w:rFonts w:ascii="Georgia" w:eastAsia="Times New Roman" w:hAnsi="Georgia" w:cs="Times New Roman"/>
          <w:b/>
          <w:bCs/>
          <w:lang w:eastAsia="nl-NL"/>
        </w:rPr>
      </w:pPr>
      <w:r w:rsidRPr="0015555B">
        <w:rPr>
          <w:rFonts w:ascii="Georgia" w:eastAsia="Times New Roman" w:hAnsi="Georgia" w:cs="Times New Roman"/>
          <w:b/>
          <w:bCs/>
          <w:lang w:eastAsia="nl-NL"/>
        </w:rPr>
        <w:t>In 2022 worden er drie projecten extra in de schijnwerpers gezet.</w:t>
      </w:r>
    </w:p>
    <w:p w14:paraId="3C37AB43" w14:textId="77777777" w:rsidR="0015555B" w:rsidRPr="0015555B" w:rsidRDefault="0015555B" w:rsidP="0015555B">
      <w:pPr>
        <w:textAlignment w:val="baseline"/>
        <w:rPr>
          <w:rFonts w:ascii="Cambria" w:eastAsia="Times New Roman" w:hAnsi="Cambria" w:cs="Arial"/>
          <w:b/>
          <w:bCs/>
          <w:bdr w:val="none" w:sz="0" w:space="0" w:color="auto" w:frame="1"/>
          <w:lang w:eastAsia="nl-NL"/>
        </w:rPr>
      </w:pPr>
      <w:r w:rsidRPr="0015555B">
        <w:rPr>
          <w:rFonts w:ascii="Cambria" w:eastAsia="Times New Roman" w:hAnsi="Cambria" w:cs="Arial"/>
          <w:lang w:eastAsia="nl-NL"/>
        </w:rPr>
        <w:t>Wereldwijd behoren 370 miljoen mensen tot een inheems volk. Ze bewonen 20% van het aardoppervlak en wonen vaak al generaties lang op de gronden van hun voorouders. Toch worden hun rechten vaak geschonden als het gebied waar ze wonen wordt opgeëist door grote bedrijven of overheden. Vastenactie steunt ieder jaar projecten die direct of indirect te maken hebben met landrechten.</w:t>
      </w:r>
      <w:r w:rsidRPr="0015555B">
        <w:rPr>
          <w:rFonts w:ascii="Cambria" w:eastAsia="Times New Roman" w:hAnsi="Cambria" w:cs="Arial"/>
          <w:lang w:eastAsia="nl-NL"/>
        </w:rPr>
        <w:br/>
      </w:r>
    </w:p>
    <w:p w14:paraId="3EB1FA30" w14:textId="77777777" w:rsidR="0015555B" w:rsidRPr="0015555B" w:rsidRDefault="0015555B" w:rsidP="0015555B">
      <w:pPr>
        <w:textAlignment w:val="baseline"/>
        <w:rPr>
          <w:rFonts w:ascii="Cambria" w:eastAsia="Times New Roman" w:hAnsi="Cambria" w:cs="Arial"/>
          <w:b/>
          <w:bCs/>
          <w:bdr w:val="none" w:sz="0" w:space="0" w:color="auto" w:frame="1"/>
          <w:lang w:eastAsia="nl-NL"/>
        </w:rPr>
      </w:pPr>
      <w:r w:rsidRPr="0015555B">
        <w:rPr>
          <w:rFonts w:ascii="Cambria" w:eastAsia="Times New Roman" w:hAnsi="Cambria" w:cs="Arial"/>
          <w:b/>
          <w:bCs/>
          <w:bdr w:val="none" w:sz="0" w:space="0" w:color="auto" w:frame="1"/>
          <w:lang w:eastAsia="nl-NL"/>
        </w:rPr>
        <w:t>Guatemala</w:t>
      </w:r>
      <w:r w:rsidRPr="0015555B">
        <w:rPr>
          <w:rFonts w:ascii="Cambria" w:eastAsia="Times New Roman" w:hAnsi="Cambria" w:cs="Arial"/>
          <w:lang w:eastAsia="nl-NL"/>
        </w:rPr>
        <w:br/>
        <w:t>In Guatemala steunt de lokale partner van Vastenactie drie Maya-gemeenschappen die opkomen voor hun rechten. In de voor die gemeenschappen belangrijke rivier worden krachtcentrales gebouwd. Dat betekent dat de toegang tot water beperkt wordt en kostbare landbouwgrond verdwijnt. Die lokale partner steunt de dorpen bij het opbouwen van duurzaam watermanagement en leert ze wat hun rechten zijn en hoe ze die kunnen verdedigen. Verder krijgen ze eventueel juridische bijstand bij conflicten.</w:t>
      </w:r>
      <w:r w:rsidRPr="0015555B">
        <w:rPr>
          <w:rFonts w:ascii="Cambria" w:eastAsia="Times New Roman" w:hAnsi="Cambria" w:cs="Arial"/>
          <w:lang w:eastAsia="nl-NL"/>
        </w:rPr>
        <w:br/>
      </w:r>
    </w:p>
    <w:p w14:paraId="4CD7DCE7" w14:textId="77777777" w:rsidR="0015555B" w:rsidRPr="0015555B" w:rsidRDefault="0015555B" w:rsidP="0015555B">
      <w:pPr>
        <w:textAlignment w:val="baseline"/>
        <w:rPr>
          <w:rFonts w:ascii="Cambria" w:eastAsia="Times New Roman" w:hAnsi="Cambria" w:cs="Arial"/>
          <w:b/>
          <w:bCs/>
          <w:bdr w:val="none" w:sz="0" w:space="0" w:color="auto" w:frame="1"/>
          <w:lang w:eastAsia="nl-NL"/>
        </w:rPr>
      </w:pPr>
      <w:r w:rsidRPr="0015555B">
        <w:rPr>
          <w:rFonts w:ascii="Cambria" w:eastAsia="Times New Roman" w:hAnsi="Cambria" w:cs="Arial"/>
          <w:b/>
          <w:bCs/>
          <w:bdr w:val="none" w:sz="0" w:space="0" w:color="auto" w:frame="1"/>
          <w:lang w:eastAsia="nl-NL"/>
        </w:rPr>
        <w:t>Libanon</w:t>
      </w:r>
      <w:r w:rsidRPr="0015555B">
        <w:rPr>
          <w:rFonts w:ascii="Cambria" w:eastAsia="Times New Roman" w:hAnsi="Cambria" w:cs="Arial"/>
          <w:lang w:eastAsia="nl-NL"/>
        </w:rPr>
        <w:br/>
        <w:t xml:space="preserve">In Libanon leven veel Syrische vluchtelingen onder armoedige omstandigheden in kampen. Het leven is er zwaar: onvoldoende eten, slechte huisvesting, geen school voor de kinderen en geen werk voor de volwassenen. Via Vastenactie wordt er steun geboden aan 250 gezinnen in de tentenkampen in de </w:t>
      </w:r>
      <w:proofErr w:type="spellStart"/>
      <w:r w:rsidRPr="0015555B">
        <w:rPr>
          <w:rFonts w:ascii="Cambria" w:eastAsia="Times New Roman" w:hAnsi="Cambria" w:cs="Arial"/>
          <w:lang w:eastAsia="nl-NL"/>
        </w:rPr>
        <w:t>Bekaa</w:t>
      </w:r>
      <w:proofErr w:type="spellEnd"/>
      <w:r w:rsidRPr="0015555B">
        <w:rPr>
          <w:rFonts w:ascii="Cambria" w:eastAsia="Times New Roman" w:hAnsi="Cambria" w:cs="Arial"/>
          <w:lang w:eastAsia="nl-NL"/>
        </w:rPr>
        <w:t>-vallei. Zij krijgen hulp bij het opbouwen van een beter en menswaardiger bestaan.</w:t>
      </w:r>
      <w:r w:rsidRPr="0015555B">
        <w:rPr>
          <w:rFonts w:ascii="Cambria" w:eastAsia="Times New Roman" w:hAnsi="Cambria" w:cs="Arial"/>
          <w:lang w:eastAsia="nl-NL"/>
        </w:rPr>
        <w:br/>
      </w:r>
    </w:p>
    <w:p w14:paraId="10425F1D" w14:textId="77777777" w:rsidR="0015555B" w:rsidRPr="0015555B" w:rsidRDefault="0015555B" w:rsidP="0015555B">
      <w:pPr>
        <w:textAlignment w:val="baseline"/>
        <w:rPr>
          <w:rFonts w:ascii="Cambria" w:eastAsia="Times New Roman" w:hAnsi="Cambria" w:cs="Arial"/>
          <w:lang w:eastAsia="nl-NL"/>
        </w:rPr>
      </w:pPr>
      <w:r w:rsidRPr="0015555B">
        <w:rPr>
          <w:rFonts w:ascii="Cambria" w:eastAsia="Times New Roman" w:hAnsi="Cambria" w:cs="Arial"/>
          <w:b/>
          <w:bCs/>
          <w:bdr w:val="none" w:sz="0" w:space="0" w:color="auto" w:frame="1"/>
          <w:lang w:eastAsia="nl-NL"/>
        </w:rPr>
        <w:t>Brazilië</w:t>
      </w:r>
      <w:r w:rsidRPr="0015555B">
        <w:rPr>
          <w:rFonts w:ascii="Cambria" w:eastAsia="Times New Roman" w:hAnsi="Cambria" w:cs="Arial"/>
          <w:lang w:eastAsia="nl-NL"/>
        </w:rPr>
        <w:br/>
        <w:t>De boeren in het noordoosten van Brazilië staan voor verschillende uitdagingen. Er is een groep die voldoende voedsel produceert, maar het nauwelijks kan verkopen. Daardoor zijn hun inkomsten laag. Velen zoeken hun heil daarom in de stad, maar vaak zonder geluk. Daarnaast zijn er families zonder landrechten. Zij produceren onvoldoende voedsel, maar omdat zij ieder moment verdreven kunnen worden investeren zij nauwelijks in goed materiaal en zaaigoed. Via Vastenactie krijgen 60 families uit beide groepen ondersteuning: zij ontvangen kassen, bassins voor wateropvang, gereedschap, zaaigoed én training en begeleiding.</w:t>
      </w:r>
    </w:p>
    <w:p w14:paraId="5D47A32A" w14:textId="77777777" w:rsidR="0015555B" w:rsidRPr="0015555B" w:rsidRDefault="0015555B" w:rsidP="0015555B">
      <w:pPr>
        <w:spacing w:after="150"/>
        <w:textAlignment w:val="baseline"/>
        <w:rPr>
          <w:rFonts w:ascii="Cambria" w:eastAsia="Times New Roman" w:hAnsi="Cambria" w:cs="Times New Roman"/>
          <w:b/>
          <w:bCs/>
          <w:lang w:eastAsia="nl-NL"/>
        </w:rPr>
      </w:pPr>
      <w:r w:rsidRPr="0015555B">
        <w:rPr>
          <w:rFonts w:ascii="Cambria" w:eastAsia="Times New Roman" w:hAnsi="Cambria" w:cs="Times New Roman"/>
          <w:b/>
          <w:bCs/>
          <w:lang w:eastAsia="nl-NL"/>
        </w:rPr>
        <w:t>Wat kunt U zeker doen?</w:t>
      </w:r>
    </w:p>
    <w:p w14:paraId="204B74FA" w14:textId="77777777" w:rsidR="0015555B" w:rsidRPr="0015555B" w:rsidRDefault="0015555B" w:rsidP="0015555B">
      <w:pPr>
        <w:textAlignment w:val="baseline"/>
        <w:rPr>
          <w:rFonts w:ascii="Cambria" w:eastAsia="Times New Roman" w:hAnsi="Cambria" w:cs="Arial"/>
          <w:lang w:eastAsia="nl-NL"/>
        </w:rPr>
      </w:pPr>
      <w:r w:rsidRPr="0015555B">
        <w:rPr>
          <w:rFonts w:ascii="Cambria" w:eastAsia="Times New Roman" w:hAnsi="Cambria" w:cs="Arial"/>
          <w:lang w:eastAsia="nl-NL"/>
        </w:rPr>
        <w:t>Het werk van Vastenactie kunt u natuurlijk ondersteunen middels een geldelijke bijdrage. Dankzij uw gift kan Vastenactie de verschillende projecten steunen en zorgen we ervoor dat deze mensen een beter leven tegemoet gaan. Stort uw vrijwillige bijdrage op NL21 INGB 0000005850 t.n.v. Vastenactie, Den Haag.</w:t>
      </w:r>
      <w:r w:rsidRPr="0015555B">
        <w:rPr>
          <w:rFonts w:ascii="Cambria" w:eastAsia="Times New Roman" w:hAnsi="Cambria" w:cs="Arial"/>
          <w:lang w:eastAsia="nl-NL"/>
        </w:rPr>
        <w:br/>
      </w:r>
      <w:r w:rsidRPr="0015555B">
        <w:rPr>
          <w:rFonts w:ascii="Cambria" w:eastAsia="Times New Roman" w:hAnsi="Cambria" w:cs="Arial"/>
          <w:b/>
          <w:lang w:eastAsia="nl-NL"/>
        </w:rPr>
        <w:t>U kunt ook uw bijdrage geven tijdens de collecte in alle kerken in parochie De Bron in het weekend van 12 en 13 maart en 9 en 10 april 2022 (Palmzondag), 17 april 1</w:t>
      </w:r>
      <w:r w:rsidRPr="0015555B">
        <w:rPr>
          <w:rFonts w:ascii="Cambria" w:eastAsia="Times New Roman" w:hAnsi="Cambria" w:cs="Arial"/>
          <w:b/>
          <w:vertAlign w:val="superscript"/>
          <w:lang w:eastAsia="nl-NL"/>
        </w:rPr>
        <w:t>e</w:t>
      </w:r>
      <w:r w:rsidRPr="0015555B">
        <w:rPr>
          <w:rFonts w:ascii="Cambria" w:eastAsia="Times New Roman" w:hAnsi="Cambria" w:cs="Arial"/>
          <w:b/>
          <w:lang w:eastAsia="nl-NL"/>
        </w:rPr>
        <w:t xml:space="preserve"> Paasdag en 18 april 2</w:t>
      </w:r>
      <w:r w:rsidRPr="0015555B">
        <w:rPr>
          <w:rFonts w:ascii="Cambria" w:eastAsia="Times New Roman" w:hAnsi="Cambria" w:cs="Arial"/>
          <w:b/>
          <w:vertAlign w:val="superscript"/>
          <w:lang w:eastAsia="nl-NL"/>
        </w:rPr>
        <w:t>e</w:t>
      </w:r>
      <w:r w:rsidRPr="0015555B">
        <w:rPr>
          <w:rFonts w:ascii="Cambria" w:eastAsia="Times New Roman" w:hAnsi="Cambria" w:cs="Arial"/>
          <w:b/>
          <w:lang w:eastAsia="nl-NL"/>
        </w:rPr>
        <w:t xml:space="preserve"> Paasdag.</w:t>
      </w:r>
      <w:r w:rsidRPr="0015555B">
        <w:rPr>
          <w:rFonts w:ascii="Cambria" w:eastAsia="Times New Roman" w:hAnsi="Cambria" w:cs="Arial"/>
          <w:lang w:eastAsia="nl-NL"/>
        </w:rPr>
        <w:t xml:space="preserve"> Door iets van onze overvloed te delen, kunnen we het leven van andere mensen verbeteren. We hebben immers allemaal recht op een goed leven!</w:t>
      </w:r>
    </w:p>
    <w:p w14:paraId="09D351D2" w14:textId="77777777" w:rsidR="0015555B" w:rsidRDefault="0015555B" w:rsidP="0015555B">
      <w:pPr>
        <w:rPr>
          <w:sz w:val="22"/>
          <w:szCs w:val="22"/>
        </w:rPr>
      </w:pPr>
    </w:p>
    <w:p w14:paraId="4CEC483A" w14:textId="4F85314D" w:rsidR="0015555B" w:rsidRDefault="0015555B" w:rsidP="0087374E">
      <w:pPr>
        <w:pStyle w:val="Default"/>
        <w:rPr>
          <w:b/>
          <w:bCs/>
          <w:sz w:val="23"/>
          <w:szCs w:val="23"/>
        </w:rPr>
      </w:pPr>
    </w:p>
    <w:p w14:paraId="43C12606" w14:textId="63DC7FDB" w:rsidR="00014E45" w:rsidRDefault="00014E45" w:rsidP="0087374E">
      <w:pPr>
        <w:pStyle w:val="Default"/>
        <w:rPr>
          <w:b/>
          <w:bCs/>
          <w:sz w:val="23"/>
          <w:szCs w:val="23"/>
        </w:rPr>
      </w:pPr>
    </w:p>
    <w:p w14:paraId="1D21DFEF" w14:textId="37989277" w:rsidR="00014E45" w:rsidRDefault="00014E45" w:rsidP="0087374E">
      <w:pPr>
        <w:pStyle w:val="Default"/>
        <w:rPr>
          <w:b/>
          <w:bCs/>
          <w:sz w:val="23"/>
          <w:szCs w:val="23"/>
        </w:rPr>
      </w:pPr>
    </w:p>
    <w:p w14:paraId="7337B35F" w14:textId="3AE9430A" w:rsidR="00014E45" w:rsidRDefault="00014E45" w:rsidP="0087374E">
      <w:pPr>
        <w:pStyle w:val="Default"/>
        <w:rPr>
          <w:b/>
          <w:bCs/>
          <w:sz w:val="23"/>
          <w:szCs w:val="23"/>
        </w:rPr>
      </w:pPr>
    </w:p>
    <w:p w14:paraId="21BDB678" w14:textId="060DD949" w:rsidR="00014E45" w:rsidRDefault="00014E45" w:rsidP="0087374E">
      <w:pPr>
        <w:pStyle w:val="Default"/>
        <w:rPr>
          <w:b/>
          <w:bCs/>
          <w:sz w:val="23"/>
          <w:szCs w:val="23"/>
        </w:rPr>
      </w:pPr>
    </w:p>
    <w:p w14:paraId="5C558821" w14:textId="5854462F" w:rsidR="00014E45" w:rsidRDefault="00014E45" w:rsidP="0087374E">
      <w:pPr>
        <w:pStyle w:val="Default"/>
        <w:rPr>
          <w:b/>
          <w:bCs/>
          <w:sz w:val="23"/>
          <w:szCs w:val="23"/>
        </w:rPr>
      </w:pPr>
    </w:p>
    <w:p w14:paraId="34155E01" w14:textId="32C4198A" w:rsidR="00014E45" w:rsidRDefault="00014E45" w:rsidP="0087374E">
      <w:pPr>
        <w:pStyle w:val="Default"/>
        <w:rPr>
          <w:b/>
          <w:bCs/>
          <w:sz w:val="23"/>
          <w:szCs w:val="23"/>
        </w:rPr>
      </w:pPr>
    </w:p>
    <w:p w14:paraId="2814A06C" w14:textId="3A5B082E" w:rsidR="00014E45" w:rsidRDefault="00014E45" w:rsidP="0087374E">
      <w:pPr>
        <w:pStyle w:val="Default"/>
        <w:rPr>
          <w:b/>
          <w:bCs/>
          <w:sz w:val="23"/>
          <w:szCs w:val="23"/>
        </w:rPr>
      </w:pPr>
    </w:p>
    <w:p w14:paraId="5155A859" w14:textId="5E283DCA" w:rsidR="00014E45" w:rsidRDefault="00014E45" w:rsidP="0087374E">
      <w:pPr>
        <w:pStyle w:val="Default"/>
        <w:rPr>
          <w:b/>
          <w:bCs/>
          <w:sz w:val="23"/>
          <w:szCs w:val="23"/>
        </w:rPr>
      </w:pPr>
    </w:p>
    <w:p w14:paraId="48D757F5" w14:textId="08562939" w:rsidR="00014E45" w:rsidRDefault="00014E45" w:rsidP="0087374E">
      <w:pPr>
        <w:pStyle w:val="Default"/>
        <w:rPr>
          <w:b/>
          <w:bCs/>
          <w:sz w:val="23"/>
          <w:szCs w:val="23"/>
        </w:rPr>
      </w:pPr>
    </w:p>
    <w:p w14:paraId="6C7833AA" w14:textId="5A62F74B" w:rsidR="00014E45" w:rsidRDefault="00014E45" w:rsidP="0087374E">
      <w:pPr>
        <w:pStyle w:val="Default"/>
        <w:rPr>
          <w:b/>
          <w:bCs/>
          <w:sz w:val="23"/>
          <w:szCs w:val="23"/>
        </w:rPr>
      </w:pPr>
    </w:p>
    <w:p w14:paraId="21B5DFE0" w14:textId="595A4FDE" w:rsidR="00014E45" w:rsidRDefault="00014E45" w:rsidP="0087374E">
      <w:pPr>
        <w:pStyle w:val="Default"/>
        <w:rPr>
          <w:b/>
          <w:bCs/>
          <w:sz w:val="23"/>
          <w:szCs w:val="23"/>
        </w:rPr>
      </w:pPr>
    </w:p>
    <w:p w14:paraId="78B6DA07" w14:textId="19D72B57" w:rsidR="00014E45" w:rsidRDefault="00014E45" w:rsidP="0087374E">
      <w:pPr>
        <w:pStyle w:val="Default"/>
        <w:rPr>
          <w:b/>
          <w:bCs/>
          <w:sz w:val="23"/>
          <w:szCs w:val="23"/>
        </w:rPr>
      </w:pPr>
    </w:p>
    <w:p w14:paraId="6EA6788D" w14:textId="036BB229" w:rsidR="00014E45" w:rsidRDefault="00014E45" w:rsidP="0087374E">
      <w:pPr>
        <w:pStyle w:val="Default"/>
        <w:rPr>
          <w:b/>
          <w:bCs/>
          <w:sz w:val="23"/>
          <w:szCs w:val="23"/>
        </w:rPr>
      </w:pPr>
    </w:p>
    <w:p w14:paraId="1D5FE5CB" w14:textId="4BAB0BD9" w:rsidR="00014E45" w:rsidRDefault="00014E45" w:rsidP="00014E45">
      <w:pPr>
        <w:pStyle w:val="Default"/>
        <w:jc w:val="center"/>
      </w:pPr>
      <w:r>
        <w:t>ST. DIONYSIUSNIEUWS APRIL 2022</w:t>
      </w:r>
    </w:p>
    <w:p w14:paraId="7BF264C9" w14:textId="68520932" w:rsidR="00014E45" w:rsidRDefault="00014E45" w:rsidP="00014E45">
      <w:pPr>
        <w:pStyle w:val="Default"/>
        <w:jc w:val="both"/>
      </w:pPr>
      <w:r>
        <w:t xml:space="preserve">9 </w:t>
      </w:r>
      <w:proofErr w:type="gramStart"/>
      <w:r>
        <w:t>April  Palmpa</w:t>
      </w:r>
      <w:r w:rsidR="00A071E6">
        <w:t>sen</w:t>
      </w:r>
      <w:proofErr w:type="gramEnd"/>
    </w:p>
    <w:p w14:paraId="6B63A3B5" w14:textId="77777777" w:rsidR="006B36EC" w:rsidRDefault="00A071E6" w:rsidP="00014E45">
      <w:pPr>
        <w:pStyle w:val="Default"/>
        <w:jc w:val="both"/>
      </w:pPr>
      <w:r>
        <w:t xml:space="preserve">19 uur </w:t>
      </w:r>
      <w:proofErr w:type="gramStart"/>
      <w:r>
        <w:t>Eucharistie viering</w:t>
      </w:r>
      <w:proofErr w:type="gramEnd"/>
      <w:r>
        <w:t xml:space="preserve"> met palmwijding. </w:t>
      </w:r>
    </w:p>
    <w:p w14:paraId="2E37AAA4" w14:textId="7E1E4C57" w:rsidR="00A071E6" w:rsidRDefault="00A071E6" w:rsidP="00014E45">
      <w:pPr>
        <w:pStyle w:val="Default"/>
        <w:jc w:val="both"/>
      </w:pPr>
      <w:r>
        <w:t>Voorganger pastoor Peter de Rooij en diaken Ryan Ketelaar.</w:t>
      </w:r>
    </w:p>
    <w:p w14:paraId="10A6C08C" w14:textId="12F06C73" w:rsidR="00A071E6" w:rsidRDefault="00A071E6" w:rsidP="00014E45">
      <w:pPr>
        <w:pStyle w:val="Default"/>
        <w:jc w:val="both"/>
      </w:pPr>
      <w:r w:rsidRPr="00A071E6">
        <w:t xml:space="preserve">Misintenties </w:t>
      </w:r>
      <w:proofErr w:type="spellStart"/>
      <w:r w:rsidRPr="00A071E6">
        <w:t>t.e.v</w:t>
      </w:r>
      <w:proofErr w:type="spellEnd"/>
      <w:r w:rsidRPr="00A071E6">
        <w:t xml:space="preserve">. OLV van </w:t>
      </w:r>
      <w:r>
        <w:t>Altijddurende bijstand</w:t>
      </w:r>
      <w:r w:rsidR="000004FE">
        <w:t>.</w:t>
      </w:r>
    </w:p>
    <w:p w14:paraId="2C7D287B" w14:textId="66335ECB" w:rsidR="000004FE" w:rsidRDefault="000004FE" w:rsidP="00014E45">
      <w:pPr>
        <w:pStyle w:val="Default"/>
        <w:jc w:val="both"/>
      </w:pPr>
      <w:r>
        <w:t>Na de viering kunt u een palmtakje mee naar huis nemen</w:t>
      </w:r>
    </w:p>
    <w:p w14:paraId="5BC88FD9" w14:textId="380ECDD7" w:rsidR="004D7414" w:rsidRDefault="004D7414" w:rsidP="00014E45">
      <w:pPr>
        <w:pStyle w:val="Default"/>
        <w:jc w:val="both"/>
      </w:pPr>
      <w:r>
        <w:t>Collecte voor de vastenactie JE LAND IS JE LEVEN</w:t>
      </w:r>
    </w:p>
    <w:p w14:paraId="2409CAA8" w14:textId="26B059F6" w:rsidR="00FB1DDE" w:rsidRDefault="00FB1DDE" w:rsidP="00014E45">
      <w:pPr>
        <w:pStyle w:val="Default"/>
        <w:jc w:val="both"/>
      </w:pPr>
    </w:p>
    <w:p w14:paraId="6C33C40A" w14:textId="1CF9795A" w:rsidR="00FB1DDE" w:rsidRDefault="006B36EC" w:rsidP="00014E45">
      <w:pPr>
        <w:pStyle w:val="Default"/>
        <w:jc w:val="both"/>
      </w:pPr>
      <w:r>
        <w:t xml:space="preserve">14 april </w:t>
      </w:r>
      <w:r w:rsidR="00FB1DDE">
        <w:t xml:space="preserve">Witte </w:t>
      </w:r>
      <w:proofErr w:type="gramStart"/>
      <w:r w:rsidR="00FB1DDE">
        <w:t>Donderdag ,</w:t>
      </w:r>
      <w:proofErr w:type="gramEnd"/>
      <w:r w:rsidR="00FB1DDE">
        <w:t xml:space="preserve"> </w:t>
      </w:r>
    </w:p>
    <w:p w14:paraId="5677FE6B" w14:textId="108E3810" w:rsidR="00FB1DDE" w:rsidRDefault="00FB1DDE" w:rsidP="00014E45">
      <w:pPr>
        <w:pStyle w:val="Default"/>
        <w:jc w:val="both"/>
      </w:pPr>
      <w:proofErr w:type="gramStart"/>
      <w:r>
        <w:t>geen</w:t>
      </w:r>
      <w:proofErr w:type="gramEnd"/>
      <w:r>
        <w:t xml:space="preserve"> viering in deze kerk.</w:t>
      </w:r>
    </w:p>
    <w:p w14:paraId="3B0966A6" w14:textId="72B3C7EB" w:rsidR="00FB1DDE" w:rsidRDefault="00FB1DDE" w:rsidP="00014E45">
      <w:pPr>
        <w:pStyle w:val="Default"/>
        <w:jc w:val="both"/>
      </w:pPr>
    </w:p>
    <w:p w14:paraId="76096580" w14:textId="6A135FA8" w:rsidR="00FB1DDE" w:rsidRDefault="00FB1DDE" w:rsidP="00014E45">
      <w:pPr>
        <w:pStyle w:val="Default"/>
        <w:jc w:val="both"/>
      </w:pPr>
      <w:r>
        <w:t>15 april Goede Vrijdag</w:t>
      </w:r>
    </w:p>
    <w:p w14:paraId="0449A55F" w14:textId="07A4AE5E" w:rsidR="00FB1DDE" w:rsidRDefault="00FB1DDE" w:rsidP="00014E45">
      <w:pPr>
        <w:pStyle w:val="Default"/>
        <w:jc w:val="both"/>
      </w:pPr>
      <w:r>
        <w:t xml:space="preserve">15 </w:t>
      </w:r>
      <w:proofErr w:type="gramStart"/>
      <w:r>
        <w:t xml:space="preserve">uur  </w:t>
      </w:r>
      <w:r w:rsidR="006B36EC">
        <w:t>doen</w:t>
      </w:r>
      <w:proofErr w:type="gramEnd"/>
      <w:r w:rsidR="006B36EC">
        <w:t xml:space="preserve"> we de</w:t>
      </w:r>
      <w:r w:rsidR="00A92CF3">
        <w:t xml:space="preserve"> kruisweg</w:t>
      </w:r>
      <w:r w:rsidR="006B36EC">
        <w:t xml:space="preserve">, </w:t>
      </w:r>
      <w:proofErr w:type="spellStart"/>
      <w:r w:rsidR="006B36EC">
        <w:t>Eduarda</w:t>
      </w:r>
      <w:proofErr w:type="spellEnd"/>
      <w:r w:rsidR="006B36EC">
        <w:t xml:space="preserve"> </w:t>
      </w:r>
      <w:proofErr w:type="spellStart"/>
      <w:r w:rsidR="006B36EC">
        <w:t>Helinski</w:t>
      </w:r>
      <w:proofErr w:type="spellEnd"/>
      <w:r w:rsidR="006B36EC">
        <w:t xml:space="preserve"> zal voorbidden</w:t>
      </w:r>
    </w:p>
    <w:p w14:paraId="53C1F38F" w14:textId="52A9A39E" w:rsidR="006B36EC" w:rsidRDefault="006B36EC" w:rsidP="00014E45">
      <w:pPr>
        <w:pStyle w:val="Default"/>
        <w:jc w:val="both"/>
      </w:pPr>
    </w:p>
    <w:p w14:paraId="50F6C91A" w14:textId="38E4FD39" w:rsidR="006B36EC" w:rsidRDefault="006B36EC" w:rsidP="00014E45">
      <w:pPr>
        <w:pStyle w:val="Default"/>
        <w:jc w:val="both"/>
      </w:pPr>
      <w:r>
        <w:t>Zondag 17 april Pasen</w:t>
      </w:r>
    </w:p>
    <w:p w14:paraId="43D3357F" w14:textId="17C0D3F7" w:rsidR="006B36EC" w:rsidRDefault="006B36EC" w:rsidP="00014E45">
      <w:pPr>
        <w:pStyle w:val="Default"/>
        <w:jc w:val="both"/>
      </w:pPr>
      <w:r>
        <w:t>9u30 Woord en Communieviering</w:t>
      </w:r>
      <w:r w:rsidR="003625BF">
        <w:t xml:space="preserve"> met als voorganger diaken Ryan Keetelaar</w:t>
      </w:r>
    </w:p>
    <w:p w14:paraId="0DE904C8" w14:textId="700D06CE" w:rsidR="004D7414" w:rsidRDefault="003625BF" w:rsidP="00014E45">
      <w:pPr>
        <w:pStyle w:val="Default"/>
        <w:jc w:val="both"/>
      </w:pPr>
      <w:r>
        <w:t xml:space="preserve">Misintentie: </w:t>
      </w:r>
      <w:proofErr w:type="spellStart"/>
      <w:r>
        <w:t>t.e.v.OLV</w:t>
      </w:r>
      <w:proofErr w:type="spellEnd"/>
      <w:r>
        <w:t xml:space="preserve"> van Altijddurende bijstand</w:t>
      </w:r>
    </w:p>
    <w:p w14:paraId="3ECB0D0A" w14:textId="152328EB" w:rsidR="004D7414" w:rsidRDefault="004D7414" w:rsidP="00014E45">
      <w:pPr>
        <w:pStyle w:val="Default"/>
        <w:jc w:val="both"/>
      </w:pPr>
      <w:r>
        <w:t xml:space="preserve">Collecte voor de vastenactie JE LAND IS JE LEVEN </w:t>
      </w:r>
    </w:p>
    <w:p w14:paraId="09597534" w14:textId="47F1F028" w:rsidR="003625BF" w:rsidRDefault="003625BF" w:rsidP="00014E45">
      <w:pPr>
        <w:pStyle w:val="Default"/>
        <w:jc w:val="both"/>
      </w:pPr>
    </w:p>
    <w:p w14:paraId="27970513" w14:textId="082C9EA5" w:rsidR="003625BF" w:rsidRDefault="003625BF" w:rsidP="00014E45">
      <w:pPr>
        <w:pStyle w:val="Default"/>
        <w:jc w:val="both"/>
      </w:pPr>
      <w:r>
        <w:t>Zaterdag 2</w:t>
      </w:r>
      <w:r w:rsidR="00FE0FB4">
        <w:t>3</w:t>
      </w:r>
      <w:r>
        <w:t xml:space="preserve"> april</w:t>
      </w:r>
    </w:p>
    <w:p w14:paraId="0A837902" w14:textId="2CF82089" w:rsidR="003625BF" w:rsidRDefault="00FE0FB4" w:rsidP="00014E45">
      <w:pPr>
        <w:pStyle w:val="Default"/>
        <w:jc w:val="both"/>
      </w:pPr>
      <w:r>
        <w:t>19 uur Woord en Communieviering met als voorganger diaken Ryan Keetelaar</w:t>
      </w:r>
    </w:p>
    <w:p w14:paraId="4604FC97" w14:textId="00E58535" w:rsidR="00FE0FB4" w:rsidRDefault="00FE0FB4" w:rsidP="00014E45">
      <w:pPr>
        <w:pStyle w:val="Default"/>
        <w:jc w:val="both"/>
      </w:pPr>
      <w:r>
        <w:t xml:space="preserve">Misintentie </w:t>
      </w:r>
      <w:proofErr w:type="spellStart"/>
      <w:r>
        <w:t>t.e.v</w:t>
      </w:r>
      <w:proofErr w:type="spellEnd"/>
      <w:r>
        <w:t>. OLV van Altijddurende bijstand</w:t>
      </w:r>
    </w:p>
    <w:p w14:paraId="003400D3" w14:textId="66104577" w:rsidR="004D7414" w:rsidRDefault="004D7414" w:rsidP="00014E45">
      <w:pPr>
        <w:pStyle w:val="Default"/>
        <w:jc w:val="both"/>
      </w:pPr>
    </w:p>
    <w:p w14:paraId="1945CF05" w14:textId="39798B00" w:rsidR="004D7414" w:rsidRDefault="004D7414" w:rsidP="00014E45">
      <w:pPr>
        <w:pStyle w:val="Default"/>
        <w:jc w:val="both"/>
      </w:pPr>
      <w:r>
        <w:t xml:space="preserve"> Overleden in onze parochie is Leonie Sloven ze mocht 90 jaar worden</w:t>
      </w:r>
      <w:r w:rsidR="00EF5243">
        <w:t>, Woensdag 6 april was de uitvaart in onze kerk.</w:t>
      </w:r>
    </w:p>
    <w:p w14:paraId="7A28598C" w14:textId="79004724" w:rsidR="00827BB2" w:rsidRDefault="00827BB2" w:rsidP="00014E45">
      <w:pPr>
        <w:pStyle w:val="Default"/>
        <w:jc w:val="both"/>
      </w:pPr>
    </w:p>
    <w:p w14:paraId="1AB636E0" w14:textId="77777777" w:rsidR="00827BB2" w:rsidRDefault="00827BB2" w:rsidP="00014E45">
      <w:pPr>
        <w:pStyle w:val="Default"/>
        <w:jc w:val="both"/>
      </w:pPr>
    </w:p>
    <w:p w14:paraId="476217D7" w14:textId="19397258" w:rsidR="00FE0FB4" w:rsidRDefault="00FE0FB4" w:rsidP="00014E45">
      <w:pPr>
        <w:pStyle w:val="Default"/>
        <w:jc w:val="both"/>
      </w:pPr>
    </w:p>
    <w:p w14:paraId="4BE44846" w14:textId="0FB58903" w:rsidR="00FE0FB4" w:rsidRDefault="00FE0FB4" w:rsidP="00014E45">
      <w:pPr>
        <w:pStyle w:val="Default"/>
        <w:jc w:val="both"/>
      </w:pPr>
    </w:p>
    <w:p w14:paraId="4255FAED" w14:textId="77777777" w:rsidR="00FE0FB4" w:rsidRDefault="00FE0FB4" w:rsidP="00014E45">
      <w:pPr>
        <w:pStyle w:val="Default"/>
        <w:jc w:val="both"/>
      </w:pPr>
    </w:p>
    <w:p w14:paraId="3F518764" w14:textId="77777777" w:rsidR="00FE0FB4" w:rsidRDefault="00FE0FB4" w:rsidP="00014E45">
      <w:pPr>
        <w:pStyle w:val="Default"/>
        <w:jc w:val="both"/>
      </w:pPr>
    </w:p>
    <w:p w14:paraId="7DD58498" w14:textId="034CBFD9" w:rsidR="003625BF" w:rsidRDefault="003625BF" w:rsidP="00014E45">
      <w:pPr>
        <w:pStyle w:val="Default"/>
        <w:jc w:val="both"/>
      </w:pPr>
    </w:p>
    <w:p w14:paraId="3268886D" w14:textId="77777777" w:rsidR="003625BF" w:rsidRDefault="003625BF" w:rsidP="00014E45">
      <w:pPr>
        <w:pStyle w:val="Default"/>
        <w:jc w:val="both"/>
      </w:pPr>
    </w:p>
    <w:p w14:paraId="1024AA08" w14:textId="699BBF4F" w:rsidR="006B36EC" w:rsidRDefault="006B36EC" w:rsidP="00014E45">
      <w:pPr>
        <w:pStyle w:val="Default"/>
        <w:jc w:val="both"/>
      </w:pPr>
    </w:p>
    <w:p w14:paraId="170721B4" w14:textId="77777777" w:rsidR="006B36EC" w:rsidRDefault="006B36EC" w:rsidP="00014E45">
      <w:pPr>
        <w:pStyle w:val="Default"/>
        <w:jc w:val="both"/>
      </w:pPr>
    </w:p>
    <w:p w14:paraId="6635D180" w14:textId="77777777" w:rsidR="006B36EC" w:rsidRDefault="006B36EC" w:rsidP="00014E45">
      <w:pPr>
        <w:pStyle w:val="Default"/>
        <w:jc w:val="both"/>
      </w:pPr>
    </w:p>
    <w:p w14:paraId="206F05B9" w14:textId="77777777" w:rsidR="00FB1DDE" w:rsidRPr="00A071E6" w:rsidRDefault="00FB1DDE" w:rsidP="00014E45">
      <w:pPr>
        <w:pStyle w:val="Default"/>
        <w:jc w:val="both"/>
      </w:pPr>
    </w:p>
    <w:sectPr w:rsidR="00FB1DDE" w:rsidRPr="00A071E6" w:rsidSect="00471638">
      <w:pgSz w:w="11900" w:h="16840"/>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C110A"/>
    <w:multiLevelType w:val="hybridMultilevel"/>
    <w:tmpl w:val="A62A2F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62178F5"/>
    <w:multiLevelType w:val="hybridMultilevel"/>
    <w:tmpl w:val="3880EE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C8"/>
    <w:rsid w:val="000004FE"/>
    <w:rsid w:val="00014223"/>
    <w:rsid w:val="00014E45"/>
    <w:rsid w:val="000400E2"/>
    <w:rsid w:val="00061C35"/>
    <w:rsid w:val="000736E3"/>
    <w:rsid w:val="00090BB6"/>
    <w:rsid w:val="00096868"/>
    <w:rsid w:val="000A22ED"/>
    <w:rsid w:val="000A6EF4"/>
    <w:rsid w:val="000A7DF0"/>
    <w:rsid w:val="000C05CE"/>
    <w:rsid w:val="000F2FCE"/>
    <w:rsid w:val="0010548D"/>
    <w:rsid w:val="0012639C"/>
    <w:rsid w:val="00132A40"/>
    <w:rsid w:val="00145172"/>
    <w:rsid w:val="0015555B"/>
    <w:rsid w:val="001E34E0"/>
    <w:rsid w:val="00202B51"/>
    <w:rsid w:val="0021205F"/>
    <w:rsid w:val="00214DE6"/>
    <w:rsid w:val="00254412"/>
    <w:rsid w:val="002871DA"/>
    <w:rsid w:val="00297ECA"/>
    <w:rsid w:val="00304BC3"/>
    <w:rsid w:val="00312DA3"/>
    <w:rsid w:val="003625BF"/>
    <w:rsid w:val="003631D7"/>
    <w:rsid w:val="003B04AB"/>
    <w:rsid w:val="003B6AFD"/>
    <w:rsid w:val="003F36EA"/>
    <w:rsid w:val="003F45DF"/>
    <w:rsid w:val="00471638"/>
    <w:rsid w:val="00496CCC"/>
    <w:rsid w:val="004D7414"/>
    <w:rsid w:val="004F6AB9"/>
    <w:rsid w:val="00545FC1"/>
    <w:rsid w:val="00561DF8"/>
    <w:rsid w:val="00583007"/>
    <w:rsid w:val="005C2B40"/>
    <w:rsid w:val="005E4AE9"/>
    <w:rsid w:val="0062714E"/>
    <w:rsid w:val="00634BC8"/>
    <w:rsid w:val="0064391A"/>
    <w:rsid w:val="00655F82"/>
    <w:rsid w:val="006A1EFC"/>
    <w:rsid w:val="006B36EC"/>
    <w:rsid w:val="006B3798"/>
    <w:rsid w:val="006B7067"/>
    <w:rsid w:val="006E6308"/>
    <w:rsid w:val="006F17F1"/>
    <w:rsid w:val="007005E2"/>
    <w:rsid w:val="00726483"/>
    <w:rsid w:val="007541AA"/>
    <w:rsid w:val="00757BD3"/>
    <w:rsid w:val="007679EE"/>
    <w:rsid w:val="00776F3D"/>
    <w:rsid w:val="00783A94"/>
    <w:rsid w:val="007E2E82"/>
    <w:rsid w:val="007F0C7D"/>
    <w:rsid w:val="00804303"/>
    <w:rsid w:val="00827BB2"/>
    <w:rsid w:val="008424F0"/>
    <w:rsid w:val="00843F47"/>
    <w:rsid w:val="00857F20"/>
    <w:rsid w:val="0087374E"/>
    <w:rsid w:val="0088764E"/>
    <w:rsid w:val="008916D4"/>
    <w:rsid w:val="008B3A11"/>
    <w:rsid w:val="008B3FF0"/>
    <w:rsid w:val="008F3B95"/>
    <w:rsid w:val="00945930"/>
    <w:rsid w:val="00950B7E"/>
    <w:rsid w:val="00961077"/>
    <w:rsid w:val="00973669"/>
    <w:rsid w:val="0099276A"/>
    <w:rsid w:val="009D1DC7"/>
    <w:rsid w:val="00A071E6"/>
    <w:rsid w:val="00A142B6"/>
    <w:rsid w:val="00A16DC7"/>
    <w:rsid w:val="00A25D72"/>
    <w:rsid w:val="00A60004"/>
    <w:rsid w:val="00A92CF3"/>
    <w:rsid w:val="00AB5A08"/>
    <w:rsid w:val="00AC0855"/>
    <w:rsid w:val="00AC5BDA"/>
    <w:rsid w:val="00AE70E7"/>
    <w:rsid w:val="00B30895"/>
    <w:rsid w:val="00B36D75"/>
    <w:rsid w:val="00B54721"/>
    <w:rsid w:val="00B82A70"/>
    <w:rsid w:val="00B85263"/>
    <w:rsid w:val="00B901B5"/>
    <w:rsid w:val="00C0048B"/>
    <w:rsid w:val="00C450DD"/>
    <w:rsid w:val="00C47093"/>
    <w:rsid w:val="00C56D18"/>
    <w:rsid w:val="00C8682B"/>
    <w:rsid w:val="00C87958"/>
    <w:rsid w:val="00C93F28"/>
    <w:rsid w:val="00CC1A95"/>
    <w:rsid w:val="00D04C8F"/>
    <w:rsid w:val="00D11EAA"/>
    <w:rsid w:val="00D22A6A"/>
    <w:rsid w:val="00D343DA"/>
    <w:rsid w:val="00DC1BC6"/>
    <w:rsid w:val="00DF2557"/>
    <w:rsid w:val="00E45DAE"/>
    <w:rsid w:val="00E46902"/>
    <w:rsid w:val="00E71B3C"/>
    <w:rsid w:val="00E95D1D"/>
    <w:rsid w:val="00EA1BDC"/>
    <w:rsid w:val="00EA5B45"/>
    <w:rsid w:val="00ED254D"/>
    <w:rsid w:val="00EE69FE"/>
    <w:rsid w:val="00EF5243"/>
    <w:rsid w:val="00F10266"/>
    <w:rsid w:val="00F1108F"/>
    <w:rsid w:val="00F15FA1"/>
    <w:rsid w:val="00F16FE9"/>
    <w:rsid w:val="00F414F0"/>
    <w:rsid w:val="00F5106E"/>
    <w:rsid w:val="00F66DFA"/>
    <w:rsid w:val="00F7246A"/>
    <w:rsid w:val="00F86EF9"/>
    <w:rsid w:val="00FB1DDE"/>
    <w:rsid w:val="00FC62BF"/>
    <w:rsid w:val="00FD0878"/>
    <w:rsid w:val="00FE0F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08B7"/>
  <w15:chartTrackingRefBased/>
  <w15:docId w15:val="{DFFAE875-41CA-5C41-9112-17FA34CB0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autoRedefine/>
    <w:qFormat/>
    <w:rsid w:val="00C0048B"/>
    <w:pPr>
      <w:keepNext/>
      <w:spacing w:after="180"/>
      <w:outlineLvl w:val="0"/>
    </w:pPr>
    <w:rPr>
      <w:rFonts w:ascii="Bookman Old Style" w:eastAsia="Times New Roman" w:hAnsi="Bookman Old Style" w:cs="Times New Roman"/>
      <w:b/>
      <w:smallCaps/>
      <w:kern w:val="28"/>
      <w:sz w:val="22"/>
      <w:szCs w:val="22"/>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12DA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12DA3"/>
    <w:rPr>
      <w:rFonts w:ascii="Segoe UI" w:hAnsi="Segoe UI" w:cs="Segoe UI"/>
      <w:sz w:val="18"/>
      <w:szCs w:val="18"/>
    </w:rPr>
  </w:style>
  <w:style w:type="character" w:customStyle="1" w:styleId="Kop1Char">
    <w:name w:val="Kop 1 Char"/>
    <w:basedOn w:val="Standaardalinea-lettertype"/>
    <w:link w:val="Kop1"/>
    <w:rsid w:val="00C0048B"/>
    <w:rPr>
      <w:rFonts w:ascii="Bookman Old Style" w:eastAsia="Times New Roman" w:hAnsi="Bookman Old Style" w:cs="Times New Roman"/>
      <w:b/>
      <w:smallCaps/>
      <w:kern w:val="28"/>
      <w:sz w:val="22"/>
      <w:szCs w:val="22"/>
      <w:lang w:eastAsia="nl-NL"/>
    </w:rPr>
  </w:style>
  <w:style w:type="paragraph" w:styleId="Normaalweb">
    <w:name w:val="Normal (Web)"/>
    <w:basedOn w:val="Standaard"/>
    <w:uiPriority w:val="99"/>
    <w:semiHidden/>
    <w:unhideWhenUsed/>
    <w:rsid w:val="00E71B3C"/>
    <w:pPr>
      <w:spacing w:before="100" w:beforeAutospacing="1" w:after="100" w:afterAutospacing="1"/>
    </w:pPr>
    <w:rPr>
      <w:rFonts w:ascii="Times New Roman" w:eastAsia="Times New Roman" w:hAnsi="Times New Roman" w:cs="Times New Roman"/>
      <w:lang w:eastAsia="nl-NL"/>
    </w:rPr>
  </w:style>
  <w:style w:type="paragraph" w:styleId="Geenafstand">
    <w:name w:val="No Spacing"/>
    <w:link w:val="GeenafstandChar"/>
    <w:uiPriority w:val="1"/>
    <w:qFormat/>
    <w:rsid w:val="00F7246A"/>
    <w:rPr>
      <w:rFonts w:ascii="Cambria" w:eastAsiaTheme="minorEastAsia" w:hAnsi="Cambria"/>
      <w:szCs w:val="22"/>
      <w:lang w:eastAsia="nl-NL"/>
    </w:rPr>
  </w:style>
  <w:style w:type="character" w:customStyle="1" w:styleId="GeenafstandChar">
    <w:name w:val="Geen afstand Char"/>
    <w:basedOn w:val="Standaardalinea-lettertype"/>
    <w:link w:val="Geenafstand"/>
    <w:uiPriority w:val="1"/>
    <w:rsid w:val="00F7246A"/>
    <w:rPr>
      <w:rFonts w:ascii="Cambria" w:eastAsiaTheme="minorEastAsia" w:hAnsi="Cambria"/>
      <w:szCs w:val="22"/>
      <w:lang w:eastAsia="nl-NL"/>
    </w:rPr>
  </w:style>
  <w:style w:type="character" w:customStyle="1" w:styleId="KopChar">
    <w:name w:val="Kop Char"/>
    <w:basedOn w:val="Standaardalinea-lettertype"/>
    <w:link w:val="Kop"/>
    <w:locked/>
    <w:rsid w:val="00304BC3"/>
    <w:rPr>
      <w:rFonts w:ascii="Arial" w:hAnsi="Arial" w:cs="Arial"/>
      <w:b/>
      <w:smallCaps/>
      <w:kern w:val="28"/>
      <w:szCs w:val="22"/>
    </w:rPr>
  </w:style>
  <w:style w:type="paragraph" w:customStyle="1" w:styleId="Kop">
    <w:name w:val="Kop"/>
    <w:basedOn w:val="Kop1"/>
    <w:next w:val="Standaard"/>
    <w:link w:val="KopChar"/>
    <w:rsid w:val="00304BC3"/>
    <w:rPr>
      <w:rFonts w:ascii="Arial" w:eastAsiaTheme="minorHAnsi" w:hAnsi="Arial" w:cs="Arial"/>
      <w:sz w:val="24"/>
      <w:lang w:eastAsia="en-US"/>
    </w:rPr>
  </w:style>
  <w:style w:type="character" w:styleId="Zwaar">
    <w:name w:val="Strong"/>
    <w:basedOn w:val="Standaardalinea-lettertype"/>
    <w:uiPriority w:val="22"/>
    <w:qFormat/>
    <w:rsid w:val="00945930"/>
    <w:rPr>
      <w:b/>
      <w:bCs/>
    </w:rPr>
  </w:style>
  <w:style w:type="paragraph" w:styleId="Lijstalinea">
    <w:name w:val="List Paragraph"/>
    <w:basedOn w:val="Standaard"/>
    <w:uiPriority w:val="34"/>
    <w:qFormat/>
    <w:rsid w:val="00FD0878"/>
    <w:pPr>
      <w:ind w:left="720"/>
      <w:contextualSpacing/>
    </w:pPr>
  </w:style>
  <w:style w:type="character" w:customStyle="1" w:styleId="s3">
    <w:name w:val="s3"/>
    <w:basedOn w:val="Standaardalinea-lettertype"/>
    <w:rsid w:val="00DF2557"/>
  </w:style>
  <w:style w:type="paragraph" w:customStyle="1" w:styleId="Default">
    <w:name w:val="Default"/>
    <w:rsid w:val="0087374E"/>
    <w:pPr>
      <w:autoSpaceDE w:val="0"/>
      <w:autoSpaceDN w:val="0"/>
      <w:adjustRightInd w:val="0"/>
    </w:pPr>
    <w:rPr>
      <w:rFonts w:ascii="Cambria" w:hAnsi="Cambria" w:cs="Cambria"/>
      <w:color w:val="000000"/>
    </w:rPr>
  </w:style>
  <w:style w:type="character" w:styleId="Nadruk">
    <w:name w:val="Emphasis"/>
    <w:basedOn w:val="Standaardalinea-lettertype"/>
    <w:uiPriority w:val="20"/>
    <w:qFormat/>
    <w:rsid w:val="00C47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94996">
      <w:bodyDiv w:val="1"/>
      <w:marLeft w:val="0"/>
      <w:marRight w:val="0"/>
      <w:marTop w:val="0"/>
      <w:marBottom w:val="0"/>
      <w:divBdr>
        <w:top w:val="none" w:sz="0" w:space="0" w:color="auto"/>
        <w:left w:val="none" w:sz="0" w:space="0" w:color="auto"/>
        <w:bottom w:val="none" w:sz="0" w:space="0" w:color="auto"/>
        <w:right w:val="none" w:sz="0" w:space="0" w:color="auto"/>
      </w:divBdr>
    </w:div>
    <w:div w:id="195697546">
      <w:bodyDiv w:val="1"/>
      <w:marLeft w:val="0"/>
      <w:marRight w:val="0"/>
      <w:marTop w:val="0"/>
      <w:marBottom w:val="0"/>
      <w:divBdr>
        <w:top w:val="none" w:sz="0" w:space="0" w:color="auto"/>
        <w:left w:val="none" w:sz="0" w:space="0" w:color="auto"/>
        <w:bottom w:val="none" w:sz="0" w:space="0" w:color="auto"/>
        <w:right w:val="none" w:sz="0" w:space="0" w:color="auto"/>
      </w:divBdr>
    </w:div>
    <w:div w:id="563226318">
      <w:bodyDiv w:val="1"/>
      <w:marLeft w:val="0"/>
      <w:marRight w:val="0"/>
      <w:marTop w:val="0"/>
      <w:marBottom w:val="0"/>
      <w:divBdr>
        <w:top w:val="none" w:sz="0" w:space="0" w:color="auto"/>
        <w:left w:val="none" w:sz="0" w:space="0" w:color="auto"/>
        <w:bottom w:val="none" w:sz="0" w:space="0" w:color="auto"/>
        <w:right w:val="none" w:sz="0" w:space="0" w:color="auto"/>
      </w:divBdr>
    </w:div>
    <w:div w:id="980618762">
      <w:bodyDiv w:val="1"/>
      <w:marLeft w:val="0"/>
      <w:marRight w:val="0"/>
      <w:marTop w:val="0"/>
      <w:marBottom w:val="0"/>
      <w:divBdr>
        <w:top w:val="none" w:sz="0" w:space="0" w:color="auto"/>
        <w:left w:val="none" w:sz="0" w:space="0" w:color="auto"/>
        <w:bottom w:val="none" w:sz="0" w:space="0" w:color="auto"/>
        <w:right w:val="none" w:sz="0" w:space="0" w:color="auto"/>
      </w:divBdr>
    </w:div>
    <w:div w:id="1284847557">
      <w:bodyDiv w:val="1"/>
      <w:marLeft w:val="0"/>
      <w:marRight w:val="0"/>
      <w:marTop w:val="0"/>
      <w:marBottom w:val="0"/>
      <w:divBdr>
        <w:top w:val="none" w:sz="0" w:space="0" w:color="auto"/>
        <w:left w:val="none" w:sz="0" w:space="0" w:color="auto"/>
        <w:bottom w:val="none" w:sz="0" w:space="0" w:color="auto"/>
        <w:right w:val="none" w:sz="0" w:space="0" w:color="auto"/>
      </w:divBdr>
    </w:div>
    <w:div w:id="1357855311">
      <w:bodyDiv w:val="1"/>
      <w:marLeft w:val="0"/>
      <w:marRight w:val="0"/>
      <w:marTop w:val="0"/>
      <w:marBottom w:val="0"/>
      <w:divBdr>
        <w:top w:val="none" w:sz="0" w:space="0" w:color="auto"/>
        <w:left w:val="none" w:sz="0" w:space="0" w:color="auto"/>
        <w:bottom w:val="none" w:sz="0" w:space="0" w:color="auto"/>
        <w:right w:val="none" w:sz="0" w:space="0" w:color="auto"/>
      </w:divBdr>
    </w:div>
    <w:div w:id="1715232177">
      <w:bodyDiv w:val="1"/>
      <w:marLeft w:val="0"/>
      <w:marRight w:val="0"/>
      <w:marTop w:val="0"/>
      <w:marBottom w:val="0"/>
      <w:divBdr>
        <w:top w:val="none" w:sz="0" w:space="0" w:color="auto"/>
        <w:left w:val="none" w:sz="0" w:space="0" w:color="auto"/>
        <w:bottom w:val="none" w:sz="0" w:space="0" w:color="auto"/>
        <w:right w:val="none" w:sz="0" w:space="0" w:color="auto"/>
      </w:divBdr>
    </w:div>
    <w:div w:id="1974210076">
      <w:bodyDiv w:val="1"/>
      <w:marLeft w:val="0"/>
      <w:marRight w:val="0"/>
      <w:marTop w:val="0"/>
      <w:marBottom w:val="0"/>
      <w:divBdr>
        <w:top w:val="none" w:sz="0" w:space="0" w:color="auto"/>
        <w:left w:val="none" w:sz="0" w:space="0" w:color="auto"/>
        <w:bottom w:val="none" w:sz="0" w:space="0" w:color="auto"/>
        <w:right w:val="none" w:sz="0" w:space="0" w:color="auto"/>
      </w:divBdr>
    </w:div>
    <w:div w:id="2066877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560</Words>
  <Characters>3084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dc:description/>
  <cp:lastModifiedBy>Microsoft Office User</cp:lastModifiedBy>
  <cp:revision>4</cp:revision>
  <cp:lastPrinted>2022-04-08T21:27:00Z</cp:lastPrinted>
  <dcterms:created xsi:type="dcterms:W3CDTF">2022-03-03T19:53:00Z</dcterms:created>
  <dcterms:modified xsi:type="dcterms:W3CDTF">2022-04-08T21:27:00Z</dcterms:modified>
</cp:coreProperties>
</file>